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1ca0486f640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FLOBERGHAGEN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FLOBERGHAGEN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3d09bf4c2416a"/>
      <w:footerReference xmlns:r="http://schemas.openxmlformats.org/officeDocument/2006/relationships" w:type="default" r:id="R764da53eccd94f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FLOBERGHAGEN INVEST AS   ·   Org.nr 935 160 987   ·   Kringsjåvegen 289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FLOBERGHAGEN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3d09bf4c2416a" /><Relationship Type="http://schemas.openxmlformats.org/officeDocument/2006/relationships/footer" Target="/word/footer1.xml" Id="R764da53eccd94ff4" /></Relationships>
</file>