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f03ca0116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WIP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Sylling,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WIP HOLDING AS</w:t>
      </w:r>
    </w:p>
    <w:sectPr>
      <w:headerReference xmlns:r="http://schemas.openxmlformats.org/officeDocument/2006/relationships" w:type="default" r:id="R88a7b5e9e4db434d"/>
      <w:footerReference xmlns:r="http://schemas.openxmlformats.org/officeDocument/2006/relationships" w:type="default" r:id="R4d92b4623a33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WIP HOLDING AS   ·   Org.nr 935 108 322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7b5e9e4db434d" /><Relationship Type="http://schemas.openxmlformats.org/officeDocument/2006/relationships/footer" Target="/word/footer1.xml" Id="R4d92b4623a3349f4" /></Relationships>
</file>