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bf32afb82b40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TEAM REGNSKAP AS, org.nr 935 057 965,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TEAM REGNSKAP AS</w:t>
      </w:r>
    </w:p>
    <w:sectPr>
      <w:headerReference xmlns:r="http://schemas.openxmlformats.org/officeDocument/2006/relationships" w:type="default" r:id="R39bd5c3f137640d5"/>
      <w:footerReference xmlns:r="http://schemas.openxmlformats.org/officeDocument/2006/relationships" w:type="default" r:id="Rb272957c0ef947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TEAM REGNSKAP AS   ·   Org.nr 935 057 965   ·   Kjøita 37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TEAM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bd5c3f137640d5" /><Relationship Type="http://schemas.openxmlformats.org/officeDocument/2006/relationships/footer" Target="/word/footer1.xml" Id="Rb272957c0ef9474c" /></Relationships>
</file>