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c05b38d3d544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AMESTO ACCOUNTHOUSE BERGEN AS.</w:t>
      </w:r>
    </w:p>
    <w:sectPr>
      <w:headerReference xmlns:r="http://schemas.openxmlformats.org/officeDocument/2006/relationships" w:type="default" r:id="Re16880b2022148ac"/>
      <w:footerReference xmlns:r="http://schemas.openxmlformats.org/officeDocument/2006/relationships" w:type="default" r:id="Re35fc301b6c944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6880b2022148ac" /><Relationship Type="http://schemas.openxmlformats.org/officeDocument/2006/relationships/footer" Target="/word/footer1.xml" Id="Re35fc301b6c944a6" /></Relationships>
</file>