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60dfe38a1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DØVIK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DØVIK REGNSKAP AS</w:t>
      </w:r>
    </w:p>
    <w:sectPr>
      <w:headerReference xmlns:r="http://schemas.openxmlformats.org/officeDocument/2006/relationships" w:type="default" r:id="R185f1668cbd7435d"/>
      <w:footerReference xmlns:r="http://schemas.openxmlformats.org/officeDocument/2006/relationships" w:type="default" r:id="Rdbcc2d398392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DØVIK REGNSKAP AS   ·   Org.nr 934 911 318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f1668cbd7435d" /><Relationship Type="http://schemas.openxmlformats.org/officeDocument/2006/relationships/footer" Target="/word/footer1.xml" Id="Rdbcc2d3983924359" /></Relationships>
</file>