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da632b20124b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BBR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BBR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2a17fafa964a1d"/>
      <w:footerReference xmlns:r="http://schemas.openxmlformats.org/officeDocument/2006/relationships" w:type="default" r:id="R4fa97e59163949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BBR INVEST AS   ·   Org.nr 934 528 573   ·   Nygårdsåsen 10   ·   1426 SOLBERG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BBR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2a17fafa964a1d" /><Relationship Type="http://schemas.openxmlformats.org/officeDocument/2006/relationships/footer" Target="/word/footer1.xml" Id="R4fa97e59163949f7" /></Relationships>
</file>