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8555f41b1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SOLEKLAR INVEST AS</w:t>
      </w:r>
    </w:p>
    <w:sectPr>
      <w:headerReference xmlns:r="http://schemas.openxmlformats.org/officeDocument/2006/relationships" w:type="default" r:id="Rbf9b716748ad4065"/>
      <w:footerReference xmlns:r="http://schemas.openxmlformats.org/officeDocument/2006/relationships" w:type="default" r:id="R8ffe81467f3c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b716748ad4065" /><Relationship Type="http://schemas.openxmlformats.org/officeDocument/2006/relationships/footer" Target="/word/footer1.xml" Id="R8ffe81467f3c485e" /></Relationships>
</file>