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390ceb9a5443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PYTHON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PYTHON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23e65781cf4df2"/>
      <w:footerReference xmlns:r="http://schemas.openxmlformats.org/officeDocument/2006/relationships" w:type="default" r:id="R6f96aba16ea6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PYTHON AS   ·   Org.nr 934 263 308   ·   Ingeborgs gate 8C   ·   0658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PYTHON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3e65781cf4df2" /><Relationship Type="http://schemas.openxmlformats.org/officeDocument/2006/relationships/footer" Target="/word/footer1.xml" Id="R6f96aba16ea644ef" /></Relationships>
</file>