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899b555a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HÅLOGALAND REVISJON AS.</w:t>
      </w:r>
    </w:p>
    <w:sectPr>
      <w:headerReference xmlns:r="http://schemas.openxmlformats.org/officeDocument/2006/relationships" w:type="default" r:id="R79fc27d654634bb2"/>
      <w:footerReference xmlns:r="http://schemas.openxmlformats.org/officeDocument/2006/relationships" w:type="default" r:id="R156d3f0653b0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c27d654634bb2" /><Relationship Type="http://schemas.openxmlformats.org/officeDocument/2006/relationships/footer" Target="/word/footer1.xml" Id="R156d3f0653b0468a" /></Relationships>
</file>