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3df59ce3f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WORK, WORK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WORK, WORK AS</w:t>
      </w:r>
    </w:p>
    <w:sectPr>
      <w:headerReference xmlns:r="http://schemas.openxmlformats.org/officeDocument/2006/relationships" w:type="default" r:id="R69e716960365432f"/>
      <w:footerReference xmlns:r="http://schemas.openxmlformats.org/officeDocument/2006/relationships" w:type="default" r:id="R33347b67ca2c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716960365432f" /><Relationship Type="http://schemas.openxmlformats.org/officeDocument/2006/relationships/footer" Target="/word/footer1.xml" Id="R33347b67ca2c4b97" /></Relationships>
</file>