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575d2e82174c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SAND INVESTERING III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Hafrsfjord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Hafrsfjord,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SAND INVESTERING III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295ed3fa4d24fd3"/>
      <w:footerReference xmlns:r="http://schemas.openxmlformats.org/officeDocument/2006/relationships" w:type="default" r:id="R39018256197a4d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 INVESTERING III AS   ·   Org.nr 933 826 546   ·   Madlastokken 5   ·   4042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 INVESTERING III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95ed3fa4d24fd3" /><Relationship Type="http://schemas.openxmlformats.org/officeDocument/2006/relationships/footer" Target="/word/footer1.xml" Id="R39018256197a4dba" /></Relationships>
</file>