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fd5ce90d5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BØRSRULETTEN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BØRSRULETTEN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dc5a64e0742f0"/>
      <w:footerReference xmlns:r="http://schemas.openxmlformats.org/officeDocument/2006/relationships" w:type="default" r:id="Ra4ea539926d9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BØRSRULETTEN AS   ·   Org.nr 932 855 348   ·   c/o Stein Taugbøl, Skøyen terrasse 22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BØRSRULETTEN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dc5a64e0742f0" /><Relationship Type="http://schemas.openxmlformats.org/officeDocument/2006/relationships/footer" Target="/word/footer1.xml" Id="Ra4ea539926d94ff1" /></Relationships>
</file>