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55b42dd54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DIEI AS</w:t>
      </w:r>
    </w:p>
    <w:sectPr>
      <w:headerReference xmlns:r="http://schemas.openxmlformats.org/officeDocument/2006/relationships" w:type="default" r:id="R568c0aff03604933"/>
      <w:footerReference xmlns:r="http://schemas.openxmlformats.org/officeDocument/2006/relationships" w:type="default" r:id="Rf83bdc666bc2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c0aff03604933" /><Relationship Type="http://schemas.openxmlformats.org/officeDocument/2006/relationships/footer" Target="/word/footer1.xml" Id="Rf83bdc666bc24fc4" /></Relationships>
</file>