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5a95ae7b5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SOMMARSET INVEST AS</w:t>
      </w:r>
    </w:p>
    <w:sectPr>
      <w:headerReference xmlns:r="http://schemas.openxmlformats.org/officeDocument/2006/relationships" w:type="default" r:id="Rc5eac020786a4efa"/>
      <w:footerReference xmlns:r="http://schemas.openxmlformats.org/officeDocument/2006/relationships" w:type="default" r:id="R0de2cbf1cedf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SOMMARSET INVEST AS   ·   Org.nr 932 497 778   ·   Grefsenveien 19   ·   0482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ac020786a4efa" /><Relationship Type="http://schemas.openxmlformats.org/officeDocument/2006/relationships/footer" Target="/word/footer1.xml" Id="R0de2cbf1cedf45c8" /></Relationships>
</file>