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638eec3b6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SOMMARSET INVEST AS</w:t>
      </w:r>
    </w:p>
    <w:sectPr>
      <w:headerReference xmlns:r="http://schemas.openxmlformats.org/officeDocument/2006/relationships" w:type="default" r:id="R1020c8bd3ae34dfe"/>
      <w:footerReference xmlns:r="http://schemas.openxmlformats.org/officeDocument/2006/relationships" w:type="default" r:id="R45dd4fbe286c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SOMMARSET INVEST AS   ·   Org.nr 932 497 778   ·   Grefsenveien 19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0c8bd3ae34dfe" /><Relationship Type="http://schemas.openxmlformats.org/officeDocument/2006/relationships/footer" Target="/word/footer1.xml" Id="R45dd4fbe286c421b" /></Relationships>
</file>