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615d3bd56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FRYSJAVEIEN INVEST AS.</w:t>
      </w:r>
    </w:p>
    <w:sectPr>
      <w:headerReference xmlns:r="http://schemas.openxmlformats.org/officeDocument/2006/relationships" w:type="default" r:id="Ra0b7bbca5b624675"/>
      <w:footerReference xmlns:r="http://schemas.openxmlformats.org/officeDocument/2006/relationships" w:type="default" r:id="R81d36e9be67a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7bbca5b624675" /><Relationship Type="http://schemas.openxmlformats.org/officeDocument/2006/relationships/footer" Target="/word/footer1.xml" Id="R81d36e9be67a44d5" /></Relationships>
</file>