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b7281d9c2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VIRKESTRANSPORT AS</w:t>
      </w:r>
    </w:p>
    <w:sectPr>
      <w:headerReference xmlns:r="http://schemas.openxmlformats.org/officeDocument/2006/relationships" w:type="default" r:id="R78b32e2b8df345f1"/>
      <w:footerReference xmlns:r="http://schemas.openxmlformats.org/officeDocument/2006/relationships" w:type="default" r:id="R9defcf2e09c7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32e2b8df345f1" /><Relationship Type="http://schemas.openxmlformats.org/officeDocument/2006/relationships/footer" Target="/word/footer1.xml" Id="R9defcf2e09c74a2a" /></Relationships>
</file>