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0a0c62b2d4e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STEIRA INVEST AS</w:t>
      </w:r>
    </w:p>
    <w:sectPr>
      <w:headerReference xmlns:r="http://schemas.openxmlformats.org/officeDocument/2006/relationships" w:type="default" r:id="R1366dcb6cabe43a5"/>
      <w:footerReference xmlns:r="http://schemas.openxmlformats.org/officeDocument/2006/relationships" w:type="default" r:id="R87e49b8b059f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STEIRA INVEST AS   ·   Org.nr 932 389 983   ·   Fernanda Nissens gate 1D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6dcb6cabe43a5" /><Relationship Type="http://schemas.openxmlformats.org/officeDocument/2006/relationships/footer" Target="/word/footer1.xml" Id="R87e49b8b059f46cb" /></Relationships>
</file>