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7045edb54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STEIRA INVEST AS</w:t>
      </w:r>
    </w:p>
    <w:sectPr>
      <w:headerReference xmlns:r="http://schemas.openxmlformats.org/officeDocument/2006/relationships" w:type="default" r:id="R75a075fc24bc4ad5"/>
      <w:footerReference xmlns:r="http://schemas.openxmlformats.org/officeDocument/2006/relationships" w:type="default" r:id="Rcccfd8768140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STEIRA INVEST AS   ·   Org.nr 932 389 983   ·   Fernanda Nissens gate 1D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075fc24bc4ad5" /><Relationship Type="http://schemas.openxmlformats.org/officeDocument/2006/relationships/footer" Target="/word/footer1.xml" Id="Rcccfd876814047d2" /></Relationships>
</file>