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f71dd130174b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BALDIS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BALDIS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d2f45d3bf342eb"/>
      <w:footerReference xmlns:r="http://schemas.openxmlformats.org/officeDocument/2006/relationships" w:type="default" r:id="R58004c64e0a24a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BALDIS INVEST AS   ·   Org.nr 932 332 280   ·   c/o Rita Baldishol, Midtgjerdinga 9   ·   2386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BALDIS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2f45d3bf342eb" /><Relationship Type="http://schemas.openxmlformats.org/officeDocument/2006/relationships/footer" Target="/word/footer1.xml" Id="R58004c64e0a24ad7" /></Relationships>
</file>