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b4ef9f788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YTRE SOGN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YTRE SOGN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af04d7bc04b2b"/>
      <w:footerReference xmlns:r="http://schemas.openxmlformats.org/officeDocument/2006/relationships" w:type="default" r:id="Rc52b2367175e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YTRE SOGN GRAVFERDSBYRÅ AS   ·   Org.nr 932 019 949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YTRE SOGN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af04d7bc04b2b" /><Relationship Type="http://schemas.openxmlformats.org/officeDocument/2006/relationships/footer" Target="/word/footer1.xml" Id="Rc52b2367175e4fdf" /></Relationships>
</file>