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3c7fe18c4f4ad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LIIT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Hauge I Dalane,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LIIT AS</w:t>
      </w:r>
    </w:p>
    <w:sectPr>
      <w:headerReference xmlns:r="http://schemas.openxmlformats.org/officeDocument/2006/relationships" w:type="default" r:id="R7bb79c36bf3f4f41"/>
      <w:footerReference xmlns:r="http://schemas.openxmlformats.org/officeDocument/2006/relationships" w:type="default" r:id="R15d0c86fd3b94c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LIIT AS   ·   Org.nr 931 900 420   ·   Gamleveien 13   ·   4380 HAUGE I DALANE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LIIT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b79c36bf3f4f41" /><Relationship Type="http://schemas.openxmlformats.org/officeDocument/2006/relationships/footer" Target="/word/footer1.xml" Id="R15d0c86fd3b94ceb" /></Relationships>
</file>