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3858ccb82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ALLIMAC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ALLIMAC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e94c6a30e40f8"/>
      <w:footerReference xmlns:r="http://schemas.openxmlformats.org/officeDocument/2006/relationships" w:type="default" r:id="R2c2cb16bbf1c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ALLIMAC INVEST AS   ·   Org.nr 931 889 311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ALLIMAC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e94c6a30e40f8" /><Relationship Type="http://schemas.openxmlformats.org/officeDocument/2006/relationships/footer" Target="/word/footer1.xml" Id="R2c2cb16bbf1c4e1d" /></Relationships>
</file>