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fc22068a1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MERKANTILBYGG HOLDING AS</w:t>
      </w:r>
    </w:p>
    <w:sectPr>
      <w:headerReference xmlns:r="http://schemas.openxmlformats.org/officeDocument/2006/relationships" w:type="default" r:id="R046f5bcbfd7e4e54"/>
      <w:footerReference xmlns:r="http://schemas.openxmlformats.org/officeDocument/2006/relationships" w:type="default" r:id="Rf5c1fef6d16e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f5bcbfd7e4e54" /><Relationship Type="http://schemas.openxmlformats.org/officeDocument/2006/relationships/footer" Target="/word/footer1.xml" Id="Rf5c1fef6d16e4af4" /></Relationships>
</file>