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3b759163c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URANUS HOLDING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0d9299ae7ccd4f8e"/>
      <w:footerReference xmlns:r="http://schemas.openxmlformats.org/officeDocument/2006/relationships" w:type="default" r:id="R29ce51d0596e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299ae7ccd4f8e" /><Relationship Type="http://schemas.openxmlformats.org/officeDocument/2006/relationships/footer" Target="/word/footer1.xml" Id="R29ce51d0596e4db5" /></Relationships>
</file>