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b604a0c8040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AS</w:t>
      </w:r>
    </w:p>
    <w:sectPr>
      <w:headerReference xmlns:r="http://schemas.openxmlformats.org/officeDocument/2006/relationships" w:type="default" r:id="R6e86efcdd6714dd7"/>
      <w:footerReference xmlns:r="http://schemas.openxmlformats.org/officeDocument/2006/relationships" w:type="default" r:id="R6b94f858a2aa49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AS   ·   Org.nr 931 031 309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6efcdd6714dd7" /><Relationship Type="http://schemas.openxmlformats.org/officeDocument/2006/relationships/footer" Target="/word/footer1.xml" Id="R6b94f858a2aa496f" /></Relationships>
</file>