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6398146dbf44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 KASSIOPEIA.</w:t>
      </w:r>
    </w:p>
    <w:sectPr>
      <w:headerReference xmlns:r="http://schemas.openxmlformats.org/officeDocument/2006/relationships" w:type="default" r:id="R1f7021af70db4d6f"/>
      <w:footerReference xmlns:r="http://schemas.openxmlformats.org/officeDocument/2006/relationships" w:type="default" r:id="Reb45258ab3d14f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KASSIOPEIA   ·   Org.nr 930 994 278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KASSIOPEIA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7021af70db4d6f" /><Relationship Type="http://schemas.openxmlformats.org/officeDocument/2006/relationships/footer" Target="/word/footer1.xml" Id="Reb45258ab3d14f9d" /></Relationships>
</file>