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653769901f4a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OLSEN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OLSEN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f1e06c3aa142ca"/>
      <w:footerReference xmlns:r="http://schemas.openxmlformats.org/officeDocument/2006/relationships" w:type="default" r:id="R4595ff2e884c40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OLSEN INVEST AS   ·   Org.nr 930 940 615   ·   Postvegen 19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OLSEN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f1e06c3aa142ca" /><Relationship Type="http://schemas.openxmlformats.org/officeDocument/2006/relationships/footer" Target="/word/footer1.xml" Id="R4595ff2e884c40b2" /></Relationships>
</file>