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6d4966ea4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AICONO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591f4c9f41e04330"/>
      <w:footerReference xmlns:r="http://schemas.openxmlformats.org/officeDocument/2006/relationships" w:type="default" r:id="Rbd9ce1e22d7a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f4c9f41e04330" /><Relationship Type="http://schemas.openxmlformats.org/officeDocument/2006/relationships/footer" Target="/word/footer1.xml" Id="Rbd9ce1e22d7a495f" /></Relationships>
</file>