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bb5c59e01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LEAN LEDELSE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e4b53f3c0945485d"/>
      <w:footerReference xmlns:r="http://schemas.openxmlformats.org/officeDocument/2006/relationships" w:type="default" r:id="R08a3f266cc7b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53f3c0945485d" /><Relationship Type="http://schemas.openxmlformats.org/officeDocument/2006/relationships/footer" Target="/word/footer1.xml" Id="R08a3f266cc7b4f1b" /></Relationships>
</file>