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d08b57a2e649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FURCULA NEXT AS</w:t>
      </w:r>
    </w:p>
    <w:sectPr>
      <w:headerReference xmlns:r="http://schemas.openxmlformats.org/officeDocument/2006/relationships" w:type="default" r:id="R29dc2b20fdad4d11"/>
      <w:footerReference xmlns:r="http://schemas.openxmlformats.org/officeDocument/2006/relationships" w:type="default" r:id="Rd5c75b64610041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FURCULA NEXT AS   ·   Org.nr 930 525 278   ·   Jongsåsveien 38   ·   1338 SANDVIKA   ·   maria.gjolberg@positiongreen.com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FURCULA NEXT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dc2b20fdad4d11" /><Relationship Type="http://schemas.openxmlformats.org/officeDocument/2006/relationships/footer" Target="/word/footer1.xml" Id="Rd5c75b64610041b5" /></Relationships>
</file>