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d5919c43d146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 HALLÉN AS</w:t>
      </w:r>
    </w:p>
    <w:sectPr>
      <w:headerReference xmlns:r="http://schemas.openxmlformats.org/officeDocument/2006/relationships" w:type="default" r:id="R8b7f0bb56c4d4d8e"/>
      <w:footerReference xmlns:r="http://schemas.openxmlformats.org/officeDocument/2006/relationships" w:type="default" r:id="R9d7ab12bfc8f47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 HALLÉN AS   ·   Org.nr 930 348 279   ·   Baglerveien 21   ·   1386 ASKER   ·   Tlf. 22 37 96 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 HALLÉN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7f0bb56c4d4d8e" /><Relationship Type="http://schemas.openxmlformats.org/officeDocument/2006/relationships/footer" Target="/word/footer1.xml" Id="R9d7ab12bfc8f47cd" /></Relationships>
</file>