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aaf0ba8c94b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SCHWUNG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SCHWUNG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fd7a7d6cf24705"/>
      <w:footerReference xmlns:r="http://schemas.openxmlformats.org/officeDocument/2006/relationships" w:type="default" r:id="Rea11d9163cb6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SCHWUNG INVEST AS   ·   Org.nr 930 306 630   ·   Jan Steneruds vei 20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SCHWUNG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d7a7d6cf24705" /><Relationship Type="http://schemas.openxmlformats.org/officeDocument/2006/relationships/footer" Target="/word/footer1.xml" Id="Rea11d9163cb640da" /></Relationships>
</file>