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cba7cbb1f42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KSJOH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KSJOH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4d57eb88ab4e83"/>
      <w:footerReference xmlns:r="http://schemas.openxmlformats.org/officeDocument/2006/relationships" w:type="default" r:id="R35ac33ee598e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KSJOH FINANS AS   ·   Org.nr 930 167 630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KSJOH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d57eb88ab4e83" /><Relationship Type="http://schemas.openxmlformats.org/officeDocument/2006/relationships/footer" Target="/word/footer1.xml" Id="R35ac33ee598e4ab2" /></Relationships>
</file>