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4edc28d5e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POJ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FINANS AS</w:t>
      </w:r>
    </w:p>
    <w:sectPr>
      <w:headerReference xmlns:r="http://schemas.openxmlformats.org/officeDocument/2006/relationships" w:type="default" r:id="Rd07ccaffb0f647d3"/>
      <w:footerReference xmlns:r="http://schemas.openxmlformats.org/officeDocument/2006/relationships" w:type="default" r:id="R402edc462494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ccaffb0f647d3" /><Relationship Type="http://schemas.openxmlformats.org/officeDocument/2006/relationships/footer" Target="/word/footer1.xml" Id="R402edc4624944a42" /></Relationships>
</file>