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afe554c86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LORENTZEN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LORENTZEN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556b45f27b43f7"/>
      <w:footerReference xmlns:r="http://schemas.openxmlformats.org/officeDocument/2006/relationships" w:type="default" r:id="R926b73639481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56b45f27b43f7" /><Relationship Type="http://schemas.openxmlformats.org/officeDocument/2006/relationships/footer" Target="/word/footer1.xml" Id="R926b736394814b62" /></Relationships>
</file>