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040c6c4a9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RESULTAT REGNSKAPSSERVICE AS.</w:t>
      </w:r>
    </w:p>
    <w:sectPr>
      <w:headerReference xmlns:r="http://schemas.openxmlformats.org/officeDocument/2006/relationships" w:type="default" r:id="R36dd9c018ce74553"/>
      <w:footerReference xmlns:r="http://schemas.openxmlformats.org/officeDocument/2006/relationships" w:type="default" r:id="R83fa007f5c0d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d9c018ce74553" /><Relationship Type="http://schemas.openxmlformats.org/officeDocument/2006/relationships/footer" Target="/word/footer1.xml" Id="R83fa007f5c0d4466" /></Relationships>
</file>