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330761004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LAER &amp; CO AS</w:t>
      </w:r>
    </w:p>
    <w:sectPr>
      <w:headerReference xmlns:r="http://schemas.openxmlformats.org/officeDocument/2006/relationships" w:type="default" r:id="Rffecffc5dff94b2e"/>
      <w:footerReference xmlns:r="http://schemas.openxmlformats.org/officeDocument/2006/relationships" w:type="default" r:id="R59dd19d19896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LAER &amp; CO AS   ·   Org.nr 929 993 543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cffc5dff94b2e" /><Relationship Type="http://schemas.openxmlformats.org/officeDocument/2006/relationships/footer" Target="/word/footer1.xml" Id="R59dd19d198964333" /></Relationships>
</file>