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445064fb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Fenstad Regnskapskontor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5872b9c8b53f4c0b"/>
      <w:footerReference xmlns:r="http://schemas.openxmlformats.org/officeDocument/2006/relationships" w:type="default" r:id="R848e03b76e3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2b9c8b53f4c0b" /><Relationship Type="http://schemas.openxmlformats.org/officeDocument/2006/relationships/footer" Target="/word/footer1.xml" Id="R848e03b76e3d4608" /></Relationships>
</file>