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59b97928b4d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SKIPS AS TUDOR, org.nr 929 831 357,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 AS TUDOR</w:t>
      </w:r>
    </w:p>
    <w:sectPr>
      <w:headerReference xmlns:r="http://schemas.openxmlformats.org/officeDocument/2006/relationships" w:type="default" r:id="Rbcd77483684846f3"/>
      <w:footerReference xmlns:r="http://schemas.openxmlformats.org/officeDocument/2006/relationships" w:type="default" r:id="R1bc40ae1955b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 AS TUDOR   ·   Org.nr 929 831 357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 AS TUDOR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77483684846f3" /><Relationship Type="http://schemas.openxmlformats.org/officeDocument/2006/relationships/footer" Target="/word/footer1.xml" Id="R1bc40ae1955b4143" /></Relationships>
</file>