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aaf92820f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LUEZ AS</w:t>
      </w:r>
    </w:p>
    <w:sectPr>
      <w:headerReference xmlns:r="http://schemas.openxmlformats.org/officeDocument/2006/relationships" w:type="default" r:id="Ra735baa1219b41ce"/>
      <w:footerReference xmlns:r="http://schemas.openxmlformats.org/officeDocument/2006/relationships" w:type="default" r:id="R3b5703a43bda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5baa1219b41ce" /><Relationship Type="http://schemas.openxmlformats.org/officeDocument/2006/relationships/footer" Target="/word/footer1.xml" Id="R3b5703a43bda4b61" /></Relationships>
</file>