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8dc0ff8924d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BEARLY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BEARLY CAPITAL AS</w:t>
      </w:r>
    </w:p>
    <w:sectPr>
      <w:headerReference xmlns:r="http://schemas.openxmlformats.org/officeDocument/2006/relationships" w:type="default" r:id="R558a62d2798f48bf"/>
      <w:footerReference xmlns:r="http://schemas.openxmlformats.org/officeDocument/2006/relationships" w:type="default" r:id="R4a79551ac135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8a62d2798f48bf" /><Relationship Type="http://schemas.openxmlformats.org/officeDocument/2006/relationships/footer" Target="/word/footer1.xml" Id="R4a79551ac1354700" /></Relationships>
</file>