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3b1126224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MAKS REGNSKAP AS</w:t>
      </w:r>
    </w:p>
    <w:sectPr>
      <w:headerReference xmlns:r="http://schemas.openxmlformats.org/officeDocument/2006/relationships" w:type="default" r:id="R09da8237114c45da"/>
      <w:footerReference xmlns:r="http://schemas.openxmlformats.org/officeDocument/2006/relationships" w:type="default" r:id="R4bc8b6960318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REGNSKAP AS   ·   Org.nr 929 419 499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a8237114c45da" /><Relationship Type="http://schemas.openxmlformats.org/officeDocument/2006/relationships/footer" Target="/word/footer1.xml" Id="R4bc8b69603184caa" /></Relationships>
</file>