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49b614e46e4a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SEABROKERS 2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2 AS</w:t>
      </w:r>
    </w:p>
    <w:sectPr>
      <w:headerReference xmlns:r="http://schemas.openxmlformats.org/officeDocument/2006/relationships" w:type="default" r:id="Rbe8c5c70d9c84b1b"/>
      <w:footerReference xmlns:r="http://schemas.openxmlformats.org/officeDocument/2006/relationships" w:type="default" r:id="Reb36bc4ccb2540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2 AS   ·   Org.nr 928 843 866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8c5c70d9c84b1b" /><Relationship Type="http://schemas.openxmlformats.org/officeDocument/2006/relationships/footer" Target="/word/footer1.xml" Id="Reb36bc4ccb2540ad" /></Relationships>
</file>