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6d684ba1ab44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AANESRUD HOLDING AS.</w:t>
      </w:r>
    </w:p>
    <w:sectPr>
      <w:headerReference xmlns:r="http://schemas.openxmlformats.org/officeDocument/2006/relationships" w:type="default" r:id="R29137d243cc0444f"/>
      <w:footerReference xmlns:r="http://schemas.openxmlformats.org/officeDocument/2006/relationships" w:type="default" r:id="Rb316a0c832304f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AANESRUD HOLDING AS   ·   Org.nr 928 798 372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AANESRUD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37d243cc0444f" /><Relationship Type="http://schemas.openxmlformats.org/officeDocument/2006/relationships/footer" Target="/word/footer1.xml" Id="Rb316a0c832304f5a" /></Relationships>
</file>