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13798c8f5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GEILO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GEILO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56dd153764d47"/>
      <w:footerReference xmlns:r="http://schemas.openxmlformats.org/officeDocument/2006/relationships" w:type="default" r:id="R5a8e1845df7a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GEILO AS   ·   Org.nr 928 764 079   ·   Lienvegen 155A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GEILO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56dd153764d47" /><Relationship Type="http://schemas.openxmlformats.org/officeDocument/2006/relationships/footer" Target="/word/footer1.xml" Id="R5a8e1845df7a41dc" /></Relationships>
</file>