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fe841d1679e43a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FRYD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FRYD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8e4c03518d42e0"/>
      <w:footerReference xmlns:r="http://schemas.openxmlformats.org/officeDocument/2006/relationships" w:type="default" r:id="Rb8f0af87b34242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FRYD REGNSKAP AS   ·   Org.nr 928 764 044   ·   Dokkvegen 11   ·   3920 PORSGRUNN   ·   post@frydregnskap.no   ·   frydregnskap.no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FRYD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8e4c03518d42e0" /><Relationship Type="http://schemas.openxmlformats.org/officeDocument/2006/relationships/footer" Target="/word/footer1.xml" Id="Rb8f0af87b3424232" /></Relationships>
</file>