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820060627043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NESODDTANGEN INVEST AS</w:t>
      </w:r>
    </w:p>
    <w:sectPr>
      <w:headerReference xmlns:r="http://schemas.openxmlformats.org/officeDocument/2006/relationships" w:type="default" r:id="R5d35006c911547d1"/>
      <w:footerReference xmlns:r="http://schemas.openxmlformats.org/officeDocument/2006/relationships" w:type="default" r:id="R1980dd3d4b224b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NESODDTANGEN INVEST AS   ·   Org.nr 928 744 841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NESODDTANGEN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35006c911547d1" /><Relationship Type="http://schemas.openxmlformats.org/officeDocument/2006/relationships/footer" Target="/word/footer1.xml" Id="R1980dd3d4b224b79" /></Relationships>
</file>