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2a37dac21b40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Hordvik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AEIDE INVEST AS.</w:t>
      </w:r>
    </w:p>
    <w:sectPr>
      <w:headerReference xmlns:r="http://schemas.openxmlformats.org/officeDocument/2006/relationships" w:type="default" r:id="Rdba179769997484c"/>
      <w:footerReference xmlns:r="http://schemas.openxmlformats.org/officeDocument/2006/relationships" w:type="default" r:id="R8c72d2966a2c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AEIDE INVEST AS   ·   Org.nr 928 686 876   ·   Øvre Hordvikneset 7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AEIDE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a179769997484c" /><Relationship Type="http://schemas.openxmlformats.org/officeDocument/2006/relationships/footer" Target="/word/footer1.xml" Id="R8c72d2966a2c4ad8" /></Relationships>
</file>