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59773dc844b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STOVA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STOVA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d52d9a73a490d"/>
      <w:footerReference xmlns:r="http://schemas.openxmlformats.org/officeDocument/2006/relationships" w:type="default" r:id="Re36a2e1de4ca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STOVA INVEST AS   ·   Org.nr 928 558 479   ·   Tyrihansveien 26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d52d9a73a490d" /><Relationship Type="http://schemas.openxmlformats.org/officeDocument/2006/relationships/footer" Target="/word/footer1.xml" Id="Re36a2e1de4ca40e2" /></Relationships>
</file>